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CC326" w14:textId="7E87FDE1" w:rsidR="00571B8E" w:rsidRPr="00770A76" w:rsidRDefault="00B36CB1" w:rsidP="00811739">
      <w:pPr>
        <w:pStyle w:val="Titre2"/>
        <w:spacing w:before="0" w:after="120" w:line="240" w:lineRule="auto"/>
        <w:rPr>
          <w:rFonts w:ascii="Arial" w:hAnsi="Arial" w:cs="Arial"/>
        </w:rPr>
      </w:pPr>
      <w:r w:rsidRPr="00770A76">
        <w:rPr>
          <w:rFonts w:ascii="Arial" w:hAnsi="Arial" w:cs="Arial"/>
        </w:rPr>
        <w:t>Aide-mémoire</w:t>
      </w:r>
    </w:p>
    <w:p w14:paraId="6A1BE3BB" w14:textId="4A79332F" w:rsidR="00B36CB1" w:rsidRDefault="00B36CB1" w:rsidP="00811739">
      <w:pPr>
        <w:pStyle w:val="Titre1"/>
        <w:spacing w:before="120" w:after="240" w:line="240" w:lineRule="auto"/>
        <w:rPr>
          <w:rFonts w:ascii="Arial" w:hAnsi="Arial" w:cs="Arial"/>
        </w:rPr>
      </w:pPr>
      <w:r w:rsidRPr="00770A76">
        <w:rPr>
          <w:rFonts w:ascii="Arial" w:hAnsi="Arial" w:cs="Arial"/>
        </w:rPr>
        <w:t>Matériel pédagogique accessible et compréhensible</w:t>
      </w:r>
    </w:p>
    <w:p w14:paraId="6A1C98EC" w14:textId="6790826B" w:rsidR="003F4EC2" w:rsidRPr="003F4EC2" w:rsidRDefault="003F4EC2" w:rsidP="00811739">
      <w:pPr>
        <w:spacing w:line="240" w:lineRule="auto"/>
      </w:pPr>
      <w:r>
        <w:t xml:space="preserve">Voici quelques </w:t>
      </w:r>
      <w:r w:rsidR="00726721">
        <w:t xml:space="preserve">éléments à valider pour </w:t>
      </w:r>
      <w:r w:rsidR="003209CE">
        <w:t xml:space="preserve">produire </w:t>
      </w:r>
      <w:r w:rsidR="00726721">
        <w:t xml:space="preserve">du matériel pédagogique </w:t>
      </w:r>
      <w:r w:rsidR="00146FD7">
        <w:t xml:space="preserve">plus </w:t>
      </w:r>
      <w:r w:rsidR="00726721">
        <w:t>accessible et compréhensible</w:t>
      </w:r>
      <w:r w:rsidR="00491E9E">
        <w:t xml:space="preserve">. </w:t>
      </w:r>
      <w:r w:rsidR="003209CE">
        <w:t xml:space="preserve">À noter qu’ils ne </w:t>
      </w:r>
      <w:r w:rsidR="00491E9E">
        <w:t xml:space="preserve">s’appliquent pas </w:t>
      </w:r>
      <w:r w:rsidR="003209CE">
        <w:t xml:space="preserve">tous </w:t>
      </w:r>
      <w:r w:rsidR="00491E9E">
        <w:t>à tous les types de matériel.</w:t>
      </w:r>
    </w:p>
    <w:p w14:paraId="2785C149" w14:textId="523EB7C3" w:rsidR="00B36CB1" w:rsidRPr="00770A76" w:rsidRDefault="00B36CB1" w:rsidP="00811739">
      <w:pPr>
        <w:tabs>
          <w:tab w:val="right" w:pos="10632"/>
        </w:tabs>
        <w:spacing w:after="120" w:line="240" w:lineRule="auto"/>
        <w:rPr>
          <w:rFonts w:ascii="Arial" w:hAnsi="Arial" w:cs="Arial"/>
          <w:b/>
          <w:bCs/>
        </w:rPr>
      </w:pPr>
      <w:r w:rsidRPr="00770A76">
        <w:rPr>
          <w:rFonts w:ascii="Arial" w:hAnsi="Arial" w:cs="Arial"/>
          <w:b/>
          <w:bCs/>
        </w:rPr>
        <w:t>Est-ce que…</w:t>
      </w:r>
      <w:r w:rsidR="00823E01" w:rsidRPr="00770A76">
        <w:rPr>
          <w:rFonts w:ascii="Arial" w:hAnsi="Arial" w:cs="Arial"/>
          <w:b/>
          <w:bCs/>
        </w:rPr>
        <w:tab/>
        <w:t xml:space="preserve">Oui </w:t>
      </w:r>
      <w:r w:rsidR="00823E01" w:rsidRPr="00770A76">
        <w:rPr>
          <w:rFonts w:ascii="Segoe UI Symbol" w:hAnsi="Segoe UI Symbol" w:cs="Segoe UI Symbol"/>
          <w:b/>
          <w:bCs/>
        </w:rPr>
        <w:t>☑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9918"/>
        <w:gridCol w:w="872"/>
      </w:tblGrid>
      <w:tr w:rsidR="00B36CB1" w:rsidRPr="00770A76" w14:paraId="3C72972F" w14:textId="77777777" w:rsidTr="00770A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5E39A5A7" w14:textId="0DFD49BA" w:rsidR="00B36CB1" w:rsidRPr="008C094A" w:rsidRDefault="00B36CB1" w:rsidP="00811739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 w:rsidRPr="008C094A">
              <w:rPr>
                <w:rFonts w:ascii="Arial" w:hAnsi="Arial" w:cs="Arial"/>
                <w:b w:val="0"/>
                <w:bCs w:val="0"/>
              </w:rPr>
              <w:t>L’information est accessible par la vue?</w:t>
            </w:r>
            <w:r w:rsidRPr="008C094A">
              <w:rPr>
                <w:rFonts w:ascii="Arial" w:hAnsi="Arial" w:cs="Arial"/>
                <w:b w:val="0"/>
                <w:bCs w:val="0"/>
              </w:rPr>
              <w:br/>
            </w:r>
            <w:r w:rsidR="00D76FEC" w:rsidRPr="008C094A">
              <w:rPr>
                <w:rFonts w:ascii="Arial" w:hAnsi="Arial" w:cs="Arial"/>
                <w:b w:val="0"/>
                <w:bCs w:val="0"/>
                <w:i/>
                <w:iCs/>
              </w:rPr>
              <w:t xml:space="preserve">Ex. </w:t>
            </w:r>
            <w:r w:rsidR="00C3375C" w:rsidRPr="008C094A">
              <w:rPr>
                <w:rFonts w:ascii="Arial" w:hAnsi="Arial" w:cs="Arial"/>
                <w:b w:val="0"/>
                <w:bCs w:val="0"/>
                <w:i/>
                <w:iCs/>
              </w:rPr>
              <w:t>S</w:t>
            </w:r>
            <w:r w:rsidRPr="008C094A">
              <w:rPr>
                <w:rFonts w:ascii="Arial" w:hAnsi="Arial" w:cs="Arial"/>
                <w:b w:val="0"/>
                <w:bCs w:val="0"/>
                <w:i/>
                <w:iCs/>
              </w:rPr>
              <w:t>ous-titres dans les vidéos et transcriptions des fichiers audios</w:t>
            </w:r>
            <w:r w:rsidR="00C3375C" w:rsidRPr="008C094A">
              <w:rPr>
                <w:rFonts w:ascii="Arial" w:hAnsi="Arial" w:cs="Arial"/>
                <w:b w:val="0"/>
                <w:bCs w:val="0"/>
                <w:i/>
                <w:iCs/>
              </w:rPr>
              <w:t>.</w:t>
            </w:r>
          </w:p>
        </w:tc>
        <w:tc>
          <w:tcPr>
            <w:tcW w:w="872" w:type="dxa"/>
          </w:tcPr>
          <w:p w14:paraId="6494D314" w14:textId="77777777" w:rsidR="00B36CB1" w:rsidRPr="00770A76" w:rsidRDefault="00B36CB1" w:rsidP="0081173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36CB1" w:rsidRPr="00770A76" w14:paraId="4A905294" w14:textId="77777777" w:rsidTr="00770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131EB5A7" w14:textId="761E92D6" w:rsidR="00B36CB1" w:rsidRPr="008C094A" w:rsidRDefault="00B36CB1" w:rsidP="00811739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 w:rsidRPr="008C094A">
              <w:rPr>
                <w:rFonts w:ascii="Arial" w:hAnsi="Arial" w:cs="Arial"/>
                <w:b w:val="0"/>
                <w:bCs w:val="0"/>
              </w:rPr>
              <w:t xml:space="preserve">L’information est accessible si on ne perçoit pas </w:t>
            </w:r>
            <w:r w:rsidR="008C094A">
              <w:rPr>
                <w:rFonts w:ascii="Arial" w:hAnsi="Arial" w:cs="Arial"/>
                <w:b w:val="0"/>
                <w:bCs w:val="0"/>
              </w:rPr>
              <w:t xml:space="preserve">la différence entre les </w:t>
            </w:r>
            <w:r w:rsidRPr="008C094A">
              <w:rPr>
                <w:rFonts w:ascii="Arial" w:hAnsi="Arial" w:cs="Arial"/>
                <w:b w:val="0"/>
                <w:bCs w:val="0"/>
              </w:rPr>
              <w:t>couleurs?</w:t>
            </w:r>
          </w:p>
        </w:tc>
        <w:tc>
          <w:tcPr>
            <w:tcW w:w="872" w:type="dxa"/>
          </w:tcPr>
          <w:p w14:paraId="1C2B7766" w14:textId="77777777" w:rsidR="00B36CB1" w:rsidRPr="00770A76" w:rsidRDefault="00B36CB1" w:rsidP="0081173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36CB1" w:rsidRPr="00770A76" w14:paraId="4215AA75" w14:textId="77777777" w:rsidTr="00770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1DBCDF65" w14:textId="6FE4069C" w:rsidR="00B36CB1" w:rsidRPr="008C094A" w:rsidRDefault="00B36CB1" w:rsidP="00811739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 w:rsidRPr="008C094A">
              <w:rPr>
                <w:rFonts w:ascii="Arial" w:hAnsi="Arial" w:cs="Arial"/>
                <w:b w:val="0"/>
                <w:bCs w:val="0"/>
              </w:rPr>
              <w:t>Le contraste entre le texte ou les figures et l’arrière-plan est suffisant?</w:t>
            </w:r>
          </w:p>
        </w:tc>
        <w:tc>
          <w:tcPr>
            <w:tcW w:w="872" w:type="dxa"/>
          </w:tcPr>
          <w:p w14:paraId="71D2E12F" w14:textId="77777777" w:rsidR="00B36CB1" w:rsidRPr="00770A76" w:rsidRDefault="00B36CB1" w:rsidP="0081173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36CB1" w:rsidRPr="00770A76" w14:paraId="162CFCC0" w14:textId="77777777" w:rsidTr="00770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7EDBB711" w14:textId="46FC0166" w:rsidR="00B36CB1" w:rsidRPr="008C094A" w:rsidRDefault="00B36CB1" w:rsidP="00811739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 w:rsidRPr="008C094A">
              <w:rPr>
                <w:rFonts w:ascii="Arial" w:hAnsi="Arial" w:cs="Arial"/>
                <w:b w:val="0"/>
                <w:bCs w:val="0"/>
              </w:rPr>
              <w:t>La police d’écriture est sobre et de taille suffisante?</w:t>
            </w:r>
          </w:p>
        </w:tc>
        <w:tc>
          <w:tcPr>
            <w:tcW w:w="872" w:type="dxa"/>
          </w:tcPr>
          <w:p w14:paraId="4E0AFA31" w14:textId="77777777" w:rsidR="00B36CB1" w:rsidRPr="00770A76" w:rsidRDefault="00B36CB1" w:rsidP="0081173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025EB3" w:rsidRPr="00770A76" w14:paraId="61CD60BE" w14:textId="77777777" w:rsidTr="00770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3C866462" w14:textId="18D088F5" w:rsidR="00025EB3" w:rsidRPr="008C094A" w:rsidRDefault="00025EB3" w:rsidP="00811739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Le texte est aligné à gauche?</w:t>
            </w:r>
          </w:p>
        </w:tc>
        <w:tc>
          <w:tcPr>
            <w:tcW w:w="872" w:type="dxa"/>
          </w:tcPr>
          <w:p w14:paraId="0AC5D01B" w14:textId="77777777" w:rsidR="00025EB3" w:rsidRPr="00770A76" w:rsidRDefault="00025EB3" w:rsidP="0081173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36CB1" w:rsidRPr="00770A76" w14:paraId="5938562D" w14:textId="77777777" w:rsidTr="00770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54391103" w14:textId="59ED601D" w:rsidR="00B36CB1" w:rsidRPr="008C094A" w:rsidRDefault="00B36CB1" w:rsidP="00811739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 w:rsidRPr="008C094A">
              <w:rPr>
                <w:rFonts w:ascii="Arial" w:hAnsi="Arial" w:cs="Arial"/>
                <w:b w:val="0"/>
                <w:bCs w:val="0"/>
              </w:rPr>
              <w:t>L’information est accessible par l’ouïe?</w:t>
            </w:r>
            <w:r w:rsidRPr="008C094A">
              <w:rPr>
                <w:rFonts w:ascii="Arial" w:hAnsi="Arial" w:cs="Arial"/>
                <w:b w:val="0"/>
                <w:bCs w:val="0"/>
              </w:rPr>
              <w:br/>
            </w:r>
            <w:r w:rsidR="00D76FEC" w:rsidRPr="008C094A">
              <w:rPr>
                <w:rFonts w:ascii="Arial" w:hAnsi="Arial" w:cs="Arial"/>
                <w:b w:val="0"/>
                <w:bCs w:val="0"/>
                <w:i/>
                <w:iCs/>
              </w:rPr>
              <w:t xml:space="preserve">Ex. </w:t>
            </w:r>
            <w:r w:rsidR="00C3375C" w:rsidRPr="008C094A">
              <w:rPr>
                <w:rFonts w:ascii="Arial" w:hAnsi="Arial" w:cs="Arial"/>
                <w:b w:val="0"/>
                <w:bCs w:val="0"/>
                <w:i/>
                <w:iCs/>
              </w:rPr>
              <w:t>T</w:t>
            </w:r>
            <w:r w:rsidRPr="008C094A">
              <w:rPr>
                <w:rFonts w:ascii="Arial" w:hAnsi="Arial" w:cs="Arial"/>
                <w:b w:val="0"/>
                <w:bCs w:val="0"/>
                <w:i/>
                <w:iCs/>
              </w:rPr>
              <w:t>exte p</w:t>
            </w:r>
            <w:r w:rsidR="00C3375C" w:rsidRPr="008C094A">
              <w:rPr>
                <w:rFonts w:ascii="Arial" w:hAnsi="Arial" w:cs="Arial"/>
                <w:b w:val="0"/>
                <w:bCs w:val="0"/>
                <w:i/>
                <w:iCs/>
              </w:rPr>
              <w:t>ouvant</w:t>
            </w:r>
            <w:r w:rsidRPr="008C094A">
              <w:rPr>
                <w:rFonts w:ascii="Arial" w:hAnsi="Arial" w:cs="Arial"/>
                <w:b w:val="0"/>
                <w:bCs w:val="0"/>
                <w:i/>
                <w:iCs/>
              </w:rPr>
              <w:t xml:space="preserve"> être lu par un lecteur d’écran</w:t>
            </w:r>
            <w:r w:rsidR="00C3375C" w:rsidRPr="008C094A">
              <w:rPr>
                <w:rFonts w:ascii="Arial" w:hAnsi="Arial" w:cs="Arial"/>
                <w:b w:val="0"/>
                <w:bCs w:val="0"/>
                <w:i/>
                <w:iCs/>
              </w:rPr>
              <w:t>.</w:t>
            </w:r>
            <w:r w:rsidRPr="008C094A">
              <w:rPr>
                <w:rFonts w:ascii="Arial" w:hAnsi="Arial" w:cs="Arial"/>
                <w:b w:val="0"/>
                <w:bCs w:val="0"/>
                <w:i/>
                <w:iCs/>
              </w:rPr>
              <w:t xml:space="preserve"> </w:t>
            </w:r>
            <w:r w:rsidR="00C3375C" w:rsidRPr="008C094A">
              <w:rPr>
                <w:rFonts w:ascii="Arial" w:hAnsi="Arial" w:cs="Arial"/>
                <w:b w:val="0"/>
                <w:bCs w:val="0"/>
                <w:i/>
                <w:iCs/>
              </w:rPr>
              <w:t>I</w:t>
            </w:r>
            <w:r w:rsidRPr="008C094A">
              <w:rPr>
                <w:rFonts w:ascii="Arial" w:hAnsi="Arial" w:cs="Arial"/>
                <w:b w:val="0"/>
                <w:bCs w:val="0"/>
                <w:i/>
                <w:iCs/>
              </w:rPr>
              <w:t xml:space="preserve">mages </w:t>
            </w:r>
            <w:r w:rsidR="00C3375C" w:rsidRPr="008C094A">
              <w:rPr>
                <w:rFonts w:ascii="Arial" w:hAnsi="Arial" w:cs="Arial"/>
                <w:b w:val="0"/>
                <w:bCs w:val="0"/>
                <w:i/>
                <w:iCs/>
              </w:rPr>
              <w:t>ayant un</w:t>
            </w:r>
            <w:r w:rsidRPr="008C094A">
              <w:rPr>
                <w:rFonts w:ascii="Arial" w:hAnsi="Arial" w:cs="Arial"/>
                <w:b w:val="0"/>
                <w:bCs w:val="0"/>
                <w:i/>
                <w:iCs/>
              </w:rPr>
              <w:t xml:space="preserve"> texte de remplacement ou </w:t>
            </w:r>
            <w:r w:rsidR="00C3375C" w:rsidRPr="008C094A">
              <w:rPr>
                <w:rFonts w:ascii="Arial" w:hAnsi="Arial" w:cs="Arial"/>
                <w:b w:val="0"/>
                <w:bCs w:val="0"/>
                <w:i/>
                <w:iCs/>
              </w:rPr>
              <w:t>étant</w:t>
            </w:r>
            <w:r w:rsidRPr="008C094A">
              <w:rPr>
                <w:rFonts w:ascii="Arial" w:hAnsi="Arial" w:cs="Arial"/>
                <w:b w:val="0"/>
                <w:bCs w:val="0"/>
                <w:i/>
                <w:iCs/>
              </w:rPr>
              <w:t xml:space="preserve"> marquées comme décoratives le cas échéant</w:t>
            </w:r>
            <w:r w:rsidR="00C3375C" w:rsidRPr="008C094A">
              <w:rPr>
                <w:rFonts w:ascii="Arial" w:hAnsi="Arial" w:cs="Arial"/>
                <w:b w:val="0"/>
                <w:bCs w:val="0"/>
                <w:i/>
                <w:iCs/>
              </w:rPr>
              <w:t>.</w:t>
            </w:r>
          </w:p>
        </w:tc>
        <w:tc>
          <w:tcPr>
            <w:tcW w:w="872" w:type="dxa"/>
          </w:tcPr>
          <w:p w14:paraId="2C4E7702" w14:textId="77777777" w:rsidR="00B36CB1" w:rsidRPr="00770A76" w:rsidRDefault="00B36CB1" w:rsidP="0081173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76FEC" w:rsidRPr="00770A76" w14:paraId="710771D1" w14:textId="77777777" w:rsidTr="00770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1969DA80" w14:textId="42D9BC78" w:rsidR="00D76FEC" w:rsidRPr="008C094A" w:rsidRDefault="00D76FEC" w:rsidP="00811739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 w:rsidRPr="008C094A">
              <w:rPr>
                <w:rFonts w:ascii="Arial" w:hAnsi="Arial" w:cs="Arial"/>
                <w:b w:val="0"/>
                <w:bCs w:val="0"/>
              </w:rPr>
              <w:t>On peut naviguer dans l</w:t>
            </w:r>
            <w:r w:rsidR="00C3375C" w:rsidRPr="008C094A">
              <w:rPr>
                <w:rFonts w:ascii="Arial" w:hAnsi="Arial" w:cs="Arial"/>
                <w:b w:val="0"/>
                <w:bCs w:val="0"/>
              </w:rPr>
              <w:t>e</w:t>
            </w:r>
            <w:r w:rsidRPr="008C094A">
              <w:rPr>
                <w:rFonts w:ascii="Arial" w:hAnsi="Arial" w:cs="Arial"/>
                <w:b w:val="0"/>
                <w:bCs w:val="0"/>
              </w:rPr>
              <w:t xml:space="preserve"> matériel en utilisant des commandes vocales ou des raccourcis clavier?</w:t>
            </w:r>
            <w:r w:rsidRPr="008C094A">
              <w:rPr>
                <w:rFonts w:ascii="Arial" w:hAnsi="Arial" w:cs="Arial"/>
                <w:b w:val="0"/>
                <w:bCs w:val="0"/>
              </w:rPr>
              <w:br/>
            </w:r>
            <w:r w:rsidRPr="008C094A">
              <w:rPr>
                <w:rFonts w:ascii="Arial" w:hAnsi="Arial" w:cs="Arial"/>
                <w:b w:val="0"/>
                <w:bCs w:val="0"/>
                <w:i/>
                <w:iCs/>
              </w:rPr>
              <w:t xml:space="preserve">Ex. </w:t>
            </w:r>
            <w:r w:rsidR="00C3375C" w:rsidRPr="008C094A">
              <w:rPr>
                <w:rFonts w:ascii="Arial" w:hAnsi="Arial" w:cs="Arial"/>
                <w:b w:val="0"/>
                <w:bCs w:val="0"/>
                <w:i/>
                <w:iCs/>
              </w:rPr>
              <w:t>A</w:t>
            </w:r>
            <w:r w:rsidRPr="008C094A">
              <w:rPr>
                <w:rFonts w:ascii="Arial" w:hAnsi="Arial" w:cs="Arial"/>
                <w:b w:val="0"/>
                <w:bCs w:val="0"/>
                <w:i/>
                <w:iCs/>
              </w:rPr>
              <w:t>ctivité p</w:t>
            </w:r>
            <w:r w:rsidR="00C3375C" w:rsidRPr="008C094A">
              <w:rPr>
                <w:rFonts w:ascii="Arial" w:hAnsi="Arial" w:cs="Arial"/>
                <w:b w:val="0"/>
                <w:bCs w:val="0"/>
                <w:i/>
                <w:iCs/>
              </w:rPr>
              <w:t>ouvant</w:t>
            </w:r>
            <w:r w:rsidRPr="008C094A">
              <w:rPr>
                <w:rFonts w:ascii="Arial" w:hAnsi="Arial" w:cs="Arial"/>
                <w:b w:val="0"/>
                <w:bCs w:val="0"/>
                <w:i/>
                <w:iCs/>
              </w:rPr>
              <w:t xml:space="preserve"> </w:t>
            </w:r>
            <w:r w:rsidR="00C3375C" w:rsidRPr="008C094A">
              <w:rPr>
                <w:rFonts w:ascii="Arial" w:hAnsi="Arial" w:cs="Arial"/>
                <w:b w:val="0"/>
                <w:bCs w:val="0"/>
                <w:i/>
                <w:iCs/>
              </w:rPr>
              <w:t>être</w:t>
            </w:r>
            <w:r w:rsidRPr="008C094A">
              <w:rPr>
                <w:rFonts w:ascii="Arial" w:hAnsi="Arial" w:cs="Arial"/>
                <w:b w:val="0"/>
                <w:bCs w:val="0"/>
                <w:i/>
                <w:iCs/>
              </w:rPr>
              <w:t xml:space="preserve"> réalisée sans souris d’ordinateur</w:t>
            </w:r>
            <w:r w:rsidR="00C3375C" w:rsidRPr="008C094A">
              <w:rPr>
                <w:rFonts w:ascii="Arial" w:hAnsi="Arial" w:cs="Arial"/>
                <w:b w:val="0"/>
                <w:bCs w:val="0"/>
                <w:i/>
                <w:iCs/>
              </w:rPr>
              <w:t>.</w:t>
            </w:r>
          </w:p>
        </w:tc>
        <w:tc>
          <w:tcPr>
            <w:tcW w:w="872" w:type="dxa"/>
          </w:tcPr>
          <w:p w14:paraId="0CF012A1" w14:textId="77777777" w:rsidR="00D76FEC" w:rsidRPr="00770A76" w:rsidRDefault="00D76FEC" w:rsidP="0081173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76FEC" w:rsidRPr="00770A76" w14:paraId="057967BA" w14:textId="77777777" w:rsidTr="00770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06D1B185" w14:textId="0D22265D" w:rsidR="00D76FEC" w:rsidRPr="008C094A" w:rsidRDefault="00D76FEC" w:rsidP="00811739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 w:rsidRPr="008C094A">
              <w:rPr>
                <w:rFonts w:ascii="Arial" w:hAnsi="Arial" w:cs="Arial"/>
                <w:b w:val="0"/>
                <w:bCs w:val="0"/>
              </w:rPr>
              <w:t xml:space="preserve">On peut accéder au matériel </w:t>
            </w:r>
            <w:r w:rsidR="00C3375C" w:rsidRPr="008C094A">
              <w:rPr>
                <w:rFonts w:ascii="Arial" w:hAnsi="Arial" w:cs="Arial"/>
                <w:b w:val="0"/>
                <w:bCs w:val="0"/>
              </w:rPr>
              <w:t>ou à l’activité en fauteuil roulant?</w:t>
            </w:r>
          </w:p>
        </w:tc>
        <w:tc>
          <w:tcPr>
            <w:tcW w:w="872" w:type="dxa"/>
          </w:tcPr>
          <w:p w14:paraId="3593E308" w14:textId="77777777" w:rsidR="00D76FEC" w:rsidRPr="00770A76" w:rsidRDefault="00D76FEC" w:rsidP="0081173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3375C" w:rsidRPr="00770A76" w14:paraId="26398FCD" w14:textId="77777777" w:rsidTr="00770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41F567C8" w14:textId="2572000E" w:rsidR="00C3375C" w:rsidRPr="008C094A" w:rsidRDefault="00C3375C" w:rsidP="00811739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 w:rsidRPr="008C094A">
              <w:rPr>
                <w:rFonts w:ascii="Arial" w:hAnsi="Arial" w:cs="Arial"/>
                <w:b w:val="0"/>
                <w:bCs w:val="0"/>
              </w:rPr>
              <w:t>Le matériel peut être consulté sur différents appareils et navigateur</w:t>
            </w:r>
            <w:r w:rsidR="000C4F3A">
              <w:rPr>
                <w:rFonts w:ascii="Arial" w:hAnsi="Arial" w:cs="Arial"/>
                <w:b w:val="0"/>
                <w:bCs w:val="0"/>
              </w:rPr>
              <w:t>s</w:t>
            </w:r>
            <w:r w:rsidRPr="008C094A">
              <w:rPr>
                <w:rFonts w:ascii="Arial" w:hAnsi="Arial" w:cs="Arial"/>
                <w:b w:val="0"/>
                <w:bCs w:val="0"/>
              </w:rPr>
              <w:t>?</w:t>
            </w:r>
          </w:p>
        </w:tc>
        <w:tc>
          <w:tcPr>
            <w:tcW w:w="872" w:type="dxa"/>
          </w:tcPr>
          <w:p w14:paraId="7E9B4882" w14:textId="77777777" w:rsidR="00C3375C" w:rsidRPr="00770A76" w:rsidRDefault="00C3375C" w:rsidP="0081173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3375C" w:rsidRPr="00770A76" w14:paraId="6AA2862D" w14:textId="77777777" w:rsidTr="00770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60F07549" w14:textId="2F90AE5C" w:rsidR="00CA4CD6" w:rsidRPr="00786825" w:rsidRDefault="00C3375C" w:rsidP="00811739">
            <w:pPr>
              <w:spacing w:before="120" w:after="120"/>
              <w:rPr>
                <w:rFonts w:ascii="Arial" w:hAnsi="Arial" w:cs="Arial"/>
              </w:rPr>
            </w:pPr>
            <w:r w:rsidRPr="008C094A">
              <w:rPr>
                <w:rFonts w:ascii="Arial" w:hAnsi="Arial" w:cs="Arial"/>
                <w:b w:val="0"/>
                <w:bCs w:val="0"/>
              </w:rPr>
              <w:t>Le matériel est exempt de distractions inutiles?</w:t>
            </w:r>
            <w:r w:rsidR="00786825">
              <w:rPr>
                <w:rFonts w:ascii="Arial" w:hAnsi="Arial" w:cs="Arial"/>
              </w:rPr>
              <w:br/>
            </w:r>
            <w:r w:rsidR="00786825" w:rsidRPr="00786825">
              <w:rPr>
                <w:rFonts w:ascii="Arial" w:hAnsi="Arial" w:cs="Arial"/>
                <w:b w:val="0"/>
                <w:bCs w:val="0"/>
                <w:i/>
                <w:iCs/>
              </w:rPr>
              <w:t>Ex. Grande</w:t>
            </w:r>
            <w:r w:rsidR="00786825">
              <w:rPr>
                <w:rFonts w:ascii="Arial" w:hAnsi="Arial" w:cs="Arial"/>
                <w:b w:val="0"/>
                <w:bCs w:val="0"/>
                <w:i/>
                <w:iCs/>
              </w:rPr>
              <w:t xml:space="preserve"> variété de couleurs</w:t>
            </w:r>
            <w:r w:rsidR="009D5BBD">
              <w:rPr>
                <w:rFonts w:ascii="Arial" w:hAnsi="Arial" w:cs="Arial"/>
                <w:b w:val="0"/>
                <w:bCs w:val="0"/>
                <w:i/>
                <w:iCs/>
              </w:rPr>
              <w:t xml:space="preserve"> ou de mises en forme, décorations superflues</w:t>
            </w:r>
            <w:r w:rsidR="00C57B7E">
              <w:rPr>
                <w:rFonts w:ascii="Arial" w:hAnsi="Arial" w:cs="Arial"/>
                <w:b w:val="0"/>
                <w:bCs w:val="0"/>
                <w:i/>
                <w:iCs/>
              </w:rPr>
              <w:t xml:space="preserve"> ou animée.</w:t>
            </w:r>
            <w:r w:rsidR="0078682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72" w:type="dxa"/>
          </w:tcPr>
          <w:p w14:paraId="03D056E7" w14:textId="77777777" w:rsidR="00C3375C" w:rsidRPr="00770A76" w:rsidRDefault="00C3375C" w:rsidP="0081173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3375C" w:rsidRPr="00770A76" w14:paraId="5E1FFAB5" w14:textId="77777777" w:rsidTr="00770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7B32FE8B" w14:textId="32B345A3" w:rsidR="00C3375C" w:rsidRPr="008C094A" w:rsidRDefault="00C3375C" w:rsidP="00811739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 w:rsidRPr="008C094A">
              <w:rPr>
                <w:rFonts w:ascii="Arial" w:hAnsi="Arial" w:cs="Arial"/>
                <w:b w:val="0"/>
                <w:bCs w:val="0"/>
              </w:rPr>
              <w:t>Les exemples présentés sont culturellement variés?</w:t>
            </w:r>
          </w:p>
        </w:tc>
        <w:tc>
          <w:tcPr>
            <w:tcW w:w="872" w:type="dxa"/>
          </w:tcPr>
          <w:p w14:paraId="6E5C1860" w14:textId="77777777" w:rsidR="00C3375C" w:rsidRPr="00770A76" w:rsidRDefault="00C3375C" w:rsidP="0081173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3375C" w:rsidRPr="00770A76" w14:paraId="415A8EA3" w14:textId="77777777" w:rsidTr="00770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3D0BC89F" w14:textId="0D0A933A" w:rsidR="00C3375C" w:rsidRPr="008C094A" w:rsidRDefault="00C3375C" w:rsidP="00811739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 w:rsidRPr="008C094A">
              <w:rPr>
                <w:rFonts w:ascii="Arial" w:hAnsi="Arial" w:cs="Arial"/>
                <w:b w:val="0"/>
                <w:bCs w:val="0"/>
              </w:rPr>
              <w:t>Les termes, les symboles, les acronymes et les abréviations employés sont définis?</w:t>
            </w:r>
            <w:r w:rsidRPr="008C094A">
              <w:rPr>
                <w:rFonts w:ascii="Arial" w:hAnsi="Arial" w:cs="Arial"/>
                <w:b w:val="0"/>
                <w:bCs w:val="0"/>
              </w:rPr>
              <w:br/>
            </w:r>
            <w:r w:rsidRPr="008C094A">
              <w:rPr>
                <w:rFonts w:ascii="Arial" w:hAnsi="Arial" w:cs="Arial"/>
                <w:b w:val="0"/>
                <w:bCs w:val="0"/>
                <w:i/>
                <w:iCs/>
              </w:rPr>
              <w:t>Ex. Glossaire, légende.</w:t>
            </w:r>
          </w:p>
        </w:tc>
        <w:tc>
          <w:tcPr>
            <w:tcW w:w="872" w:type="dxa"/>
          </w:tcPr>
          <w:p w14:paraId="081C50F5" w14:textId="77777777" w:rsidR="00C3375C" w:rsidRPr="00770A76" w:rsidRDefault="00C3375C" w:rsidP="0081173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3375C" w:rsidRPr="00770A76" w14:paraId="59A7F06F" w14:textId="77777777" w:rsidTr="00770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3F8C6610" w14:textId="6ED352A0" w:rsidR="00C3375C" w:rsidRPr="008C094A" w:rsidRDefault="00C3375C" w:rsidP="00811739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 w:rsidRPr="008C094A">
              <w:rPr>
                <w:rFonts w:ascii="Arial" w:hAnsi="Arial" w:cs="Arial"/>
                <w:b w:val="0"/>
                <w:bCs w:val="0"/>
              </w:rPr>
              <w:t>Le texte est adéquatement structuré?</w:t>
            </w:r>
            <w:r w:rsidRPr="008C094A">
              <w:rPr>
                <w:rFonts w:ascii="Arial" w:hAnsi="Arial" w:cs="Arial"/>
                <w:b w:val="0"/>
                <w:bCs w:val="0"/>
              </w:rPr>
              <w:br/>
            </w:r>
            <w:r w:rsidRPr="008C094A">
              <w:rPr>
                <w:rFonts w:ascii="Arial" w:hAnsi="Arial" w:cs="Arial"/>
                <w:b w:val="0"/>
                <w:bCs w:val="0"/>
                <w:i/>
                <w:iCs/>
              </w:rPr>
              <w:t>Ex. Division pertinente en paragraphes, titres et sous-titres évocateurs, mise en forme adapté</w:t>
            </w:r>
            <w:r w:rsidR="00823E01" w:rsidRPr="008C094A">
              <w:rPr>
                <w:rFonts w:ascii="Arial" w:hAnsi="Arial" w:cs="Arial"/>
                <w:b w:val="0"/>
                <w:bCs w:val="0"/>
                <w:i/>
                <w:iCs/>
              </w:rPr>
              <w:t>e</w:t>
            </w:r>
            <w:r w:rsidRPr="008C094A">
              <w:rPr>
                <w:rFonts w:ascii="Arial" w:hAnsi="Arial" w:cs="Arial"/>
                <w:b w:val="0"/>
                <w:bCs w:val="0"/>
                <w:i/>
                <w:iCs/>
              </w:rPr>
              <w:t xml:space="preserve"> au contenu (liste à puce</w:t>
            </w:r>
            <w:r w:rsidR="00823E01" w:rsidRPr="008C094A">
              <w:rPr>
                <w:rFonts w:ascii="Arial" w:hAnsi="Arial" w:cs="Arial"/>
                <w:b w:val="0"/>
                <w:bCs w:val="0"/>
                <w:i/>
                <w:iCs/>
              </w:rPr>
              <w:t>s</w:t>
            </w:r>
            <w:r w:rsidRPr="008C094A">
              <w:rPr>
                <w:rFonts w:ascii="Arial" w:hAnsi="Arial" w:cs="Arial"/>
                <w:b w:val="0"/>
                <w:bCs w:val="0"/>
                <w:i/>
                <w:iCs/>
              </w:rPr>
              <w:t>, tableau, etc.)</w:t>
            </w:r>
            <w:r w:rsidR="00823E01" w:rsidRPr="008C094A">
              <w:rPr>
                <w:rFonts w:ascii="Arial" w:hAnsi="Arial" w:cs="Arial"/>
                <w:b w:val="0"/>
                <w:bCs w:val="0"/>
                <w:i/>
                <w:iCs/>
              </w:rPr>
              <w:t>.</w:t>
            </w:r>
          </w:p>
        </w:tc>
        <w:tc>
          <w:tcPr>
            <w:tcW w:w="872" w:type="dxa"/>
          </w:tcPr>
          <w:p w14:paraId="08344E2E" w14:textId="77777777" w:rsidR="00C3375C" w:rsidRPr="00770A76" w:rsidRDefault="00C3375C" w:rsidP="0081173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3375C" w:rsidRPr="00770A76" w14:paraId="61B3CC9C" w14:textId="77777777" w:rsidTr="00770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614EDD01" w14:textId="2E273DE3" w:rsidR="00C3375C" w:rsidRPr="008C094A" w:rsidRDefault="00823E01" w:rsidP="00811739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 w:rsidRPr="008C094A">
              <w:rPr>
                <w:rFonts w:ascii="Arial" w:hAnsi="Arial" w:cs="Arial"/>
                <w:b w:val="0"/>
                <w:bCs w:val="0"/>
              </w:rPr>
              <w:t>Des images sont ajoutées pour faciliter la compréhension?</w:t>
            </w:r>
            <w:r w:rsidRPr="008C094A">
              <w:rPr>
                <w:rFonts w:ascii="Arial" w:hAnsi="Arial" w:cs="Arial"/>
                <w:b w:val="0"/>
                <w:bCs w:val="0"/>
              </w:rPr>
              <w:br/>
            </w:r>
            <w:r w:rsidRPr="008C094A">
              <w:rPr>
                <w:rFonts w:ascii="Arial" w:hAnsi="Arial" w:cs="Arial"/>
                <w:b w:val="0"/>
                <w:bCs w:val="0"/>
                <w:i/>
                <w:iCs/>
              </w:rPr>
              <w:t>Ex. Diagramme, ligne du temps, carte conceptuelle, illustration, système d’icônes.</w:t>
            </w:r>
          </w:p>
        </w:tc>
        <w:tc>
          <w:tcPr>
            <w:tcW w:w="872" w:type="dxa"/>
          </w:tcPr>
          <w:p w14:paraId="29815558" w14:textId="63188698" w:rsidR="00823E01" w:rsidRPr="00770A76" w:rsidRDefault="00823E01" w:rsidP="0081173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3375C" w:rsidRPr="00770A76" w14:paraId="599D47ED" w14:textId="77777777" w:rsidTr="00770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49BD6CFD" w14:textId="0349829F" w:rsidR="00C3375C" w:rsidRPr="008C094A" w:rsidRDefault="00770A76" w:rsidP="00811739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 w:rsidRPr="008C094A">
              <w:rPr>
                <w:rFonts w:ascii="Arial" w:hAnsi="Arial" w:cs="Arial"/>
                <w:b w:val="0"/>
                <w:bCs w:val="0"/>
              </w:rPr>
              <w:t>Les référents culturels sont expliqués?</w:t>
            </w:r>
          </w:p>
        </w:tc>
        <w:tc>
          <w:tcPr>
            <w:tcW w:w="872" w:type="dxa"/>
          </w:tcPr>
          <w:p w14:paraId="030B0A78" w14:textId="77777777" w:rsidR="00C3375C" w:rsidRPr="00770A76" w:rsidRDefault="00C3375C" w:rsidP="0081173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770A76" w:rsidRPr="00770A76" w14:paraId="40233B75" w14:textId="77777777" w:rsidTr="00770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1FC3BE36" w14:textId="105AB792" w:rsidR="00770A76" w:rsidRPr="008C094A" w:rsidRDefault="00770A76" w:rsidP="00811739">
            <w:pPr>
              <w:spacing w:before="120" w:after="120"/>
              <w:rPr>
                <w:rFonts w:ascii="Arial" w:hAnsi="Arial" w:cs="Arial"/>
                <w:b w:val="0"/>
                <w:bCs w:val="0"/>
              </w:rPr>
            </w:pPr>
            <w:r w:rsidRPr="008C094A">
              <w:rPr>
                <w:rFonts w:ascii="Arial" w:hAnsi="Arial" w:cs="Arial"/>
                <w:b w:val="0"/>
                <w:bCs w:val="0"/>
              </w:rPr>
              <w:t>Les connaissances antérieures sont activées avant ou au début de l’activité?</w:t>
            </w:r>
          </w:p>
        </w:tc>
        <w:tc>
          <w:tcPr>
            <w:tcW w:w="872" w:type="dxa"/>
          </w:tcPr>
          <w:p w14:paraId="3364E147" w14:textId="77777777" w:rsidR="00770A76" w:rsidRPr="00770A76" w:rsidRDefault="00770A76" w:rsidP="00811739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33544C31" w14:textId="60265357" w:rsidR="00FD39D8" w:rsidRPr="00FD39D8" w:rsidRDefault="00FD39D8" w:rsidP="00FD39D8">
      <w:pPr>
        <w:tabs>
          <w:tab w:val="left" w:pos="7133"/>
        </w:tabs>
        <w:rPr>
          <w:rFonts w:ascii="Arial" w:hAnsi="Arial" w:cs="Arial"/>
        </w:rPr>
      </w:pPr>
    </w:p>
    <w:sectPr w:rsidR="00FD39D8" w:rsidRPr="00FD39D8" w:rsidSect="00F12082">
      <w:footerReference w:type="default" r:id="rId9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1182F" w14:textId="77777777" w:rsidR="006D0436" w:rsidRDefault="006D0436" w:rsidP="00770A76">
      <w:pPr>
        <w:spacing w:after="0" w:line="240" w:lineRule="auto"/>
      </w:pPr>
      <w:r>
        <w:separator/>
      </w:r>
    </w:p>
  </w:endnote>
  <w:endnote w:type="continuationSeparator" w:id="0">
    <w:p w14:paraId="48C724EC" w14:textId="77777777" w:rsidR="006D0436" w:rsidRDefault="006D0436" w:rsidP="00770A76">
      <w:pPr>
        <w:spacing w:after="0" w:line="240" w:lineRule="auto"/>
      </w:pPr>
      <w:r>
        <w:continuationSeparator/>
      </w:r>
    </w:p>
  </w:endnote>
  <w:endnote w:type="continuationNotice" w:id="1">
    <w:p w14:paraId="2C6C394C" w14:textId="77777777" w:rsidR="006D0436" w:rsidRDefault="006D04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DCFCB" w14:textId="5EFB182A" w:rsidR="00D76186" w:rsidRPr="00FD39D8" w:rsidRDefault="00BE22EE">
    <w:pPr>
      <w:pStyle w:val="Pieddepage"/>
      <w:rPr>
        <w:rFonts w:ascii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33CA111" wp14:editId="0333E709">
          <wp:simplePos x="0" y="0"/>
          <wp:positionH relativeFrom="margin">
            <wp:posOffset>0</wp:posOffset>
          </wp:positionH>
          <wp:positionV relativeFrom="paragraph">
            <wp:posOffset>-63338</wp:posOffset>
          </wp:positionV>
          <wp:extent cx="910590" cy="318770"/>
          <wp:effectExtent l="0" t="0" r="3810" b="5080"/>
          <wp:wrapSquare wrapText="bothSides"/>
          <wp:docPr id="1593045176" name="Image 1" descr="Une image contenant Police, symbole, Graphique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045176" name="Image 1" descr="Une image contenant Police, symbole, Graphique, capture d’écra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590" cy="318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93BE2">
      <w:t xml:space="preserve"> </w:t>
    </w:r>
    <w:r w:rsidR="00093BE2" w:rsidRPr="00FD39D8">
      <w:rPr>
        <w:rFonts w:ascii="Arial" w:hAnsi="Arial" w:cs="Arial"/>
        <w:sz w:val="22"/>
        <w:szCs w:val="22"/>
      </w:rPr>
      <w:t>2025</w:t>
    </w:r>
    <w:r w:rsidR="00FD39D8" w:rsidRPr="00FD39D8">
      <w:rPr>
        <w:rFonts w:ascii="Arial" w:hAnsi="Arial" w:cs="Arial"/>
        <w:sz w:val="22"/>
        <w:szCs w:val="22"/>
      </w:rPr>
      <w:t xml:space="preserve">. </w:t>
    </w:r>
    <w:hyperlink r:id="rId2" w:history="1">
      <w:r w:rsidR="00093BE2" w:rsidRPr="00FD39D8">
        <w:rPr>
          <w:rStyle w:val="Lienhypertexte"/>
          <w:rFonts w:ascii="Arial" w:hAnsi="Arial" w:cs="Arial"/>
          <w:sz w:val="22"/>
          <w:szCs w:val="22"/>
        </w:rPr>
        <w:t>Service de pédagogie universitaire et de formation à distance</w:t>
      </w:r>
    </w:hyperlink>
    <w:r w:rsidR="00093BE2" w:rsidRPr="00FD39D8">
      <w:rPr>
        <w:rFonts w:ascii="Arial" w:hAnsi="Arial" w:cs="Arial"/>
        <w:sz w:val="22"/>
        <w:szCs w:val="22"/>
      </w:rPr>
      <w:t xml:space="preserve"> de l’UQAT.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F5CDE" w14:textId="77777777" w:rsidR="006D0436" w:rsidRDefault="006D0436" w:rsidP="00770A76">
      <w:pPr>
        <w:spacing w:after="0" w:line="240" w:lineRule="auto"/>
      </w:pPr>
      <w:r>
        <w:separator/>
      </w:r>
    </w:p>
  </w:footnote>
  <w:footnote w:type="continuationSeparator" w:id="0">
    <w:p w14:paraId="2FAD624C" w14:textId="77777777" w:rsidR="006D0436" w:rsidRDefault="006D0436" w:rsidP="00770A76">
      <w:pPr>
        <w:spacing w:after="0" w:line="240" w:lineRule="auto"/>
      </w:pPr>
      <w:r>
        <w:continuationSeparator/>
      </w:r>
    </w:p>
  </w:footnote>
  <w:footnote w:type="continuationNotice" w:id="1">
    <w:p w14:paraId="17C4477D" w14:textId="77777777" w:rsidR="006D0436" w:rsidRDefault="006D043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CB1"/>
    <w:rsid w:val="00025EB3"/>
    <w:rsid w:val="00093BE2"/>
    <w:rsid w:val="000C4F3A"/>
    <w:rsid w:val="000D5A26"/>
    <w:rsid w:val="001100C3"/>
    <w:rsid w:val="00146FD7"/>
    <w:rsid w:val="001B0B72"/>
    <w:rsid w:val="00233A0A"/>
    <w:rsid w:val="002E7EB0"/>
    <w:rsid w:val="003209CE"/>
    <w:rsid w:val="003250F1"/>
    <w:rsid w:val="003E2841"/>
    <w:rsid w:val="003F4EC2"/>
    <w:rsid w:val="004253A7"/>
    <w:rsid w:val="00491E9E"/>
    <w:rsid w:val="005108A5"/>
    <w:rsid w:val="00571B8E"/>
    <w:rsid w:val="00573290"/>
    <w:rsid w:val="00575892"/>
    <w:rsid w:val="005F1637"/>
    <w:rsid w:val="00602CEE"/>
    <w:rsid w:val="006D0436"/>
    <w:rsid w:val="00726721"/>
    <w:rsid w:val="00770A76"/>
    <w:rsid w:val="00785CD1"/>
    <w:rsid w:val="00786825"/>
    <w:rsid w:val="00811739"/>
    <w:rsid w:val="00823E01"/>
    <w:rsid w:val="008267D3"/>
    <w:rsid w:val="00850DF3"/>
    <w:rsid w:val="00867554"/>
    <w:rsid w:val="0089390B"/>
    <w:rsid w:val="008C094A"/>
    <w:rsid w:val="008C0A56"/>
    <w:rsid w:val="008E65E0"/>
    <w:rsid w:val="009D5BBD"/>
    <w:rsid w:val="00A02C97"/>
    <w:rsid w:val="00A10263"/>
    <w:rsid w:val="00B36CB1"/>
    <w:rsid w:val="00BE22EE"/>
    <w:rsid w:val="00C3375C"/>
    <w:rsid w:val="00C54BFD"/>
    <w:rsid w:val="00C57B7E"/>
    <w:rsid w:val="00CA4CD6"/>
    <w:rsid w:val="00D448DE"/>
    <w:rsid w:val="00D51348"/>
    <w:rsid w:val="00D76186"/>
    <w:rsid w:val="00D76FEC"/>
    <w:rsid w:val="00E3556F"/>
    <w:rsid w:val="00E47C2F"/>
    <w:rsid w:val="00F12082"/>
    <w:rsid w:val="00F148ED"/>
    <w:rsid w:val="00FD39D8"/>
    <w:rsid w:val="7572B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DD8D5"/>
  <w15:chartTrackingRefBased/>
  <w15:docId w15:val="{576D9B0D-169B-4F7A-8409-582223441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36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6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36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36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36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36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36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36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36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6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B36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36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36CB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36CB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36CB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36CB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36CB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36CB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36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36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36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36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36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36CB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36CB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36CB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36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36CB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36CB1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B36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770A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">
    <w:name w:val="header"/>
    <w:basedOn w:val="Normal"/>
    <w:link w:val="En-tteCar"/>
    <w:uiPriority w:val="99"/>
    <w:unhideWhenUsed/>
    <w:rsid w:val="00770A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0A76"/>
  </w:style>
  <w:style w:type="paragraph" w:styleId="Pieddepage">
    <w:name w:val="footer"/>
    <w:basedOn w:val="Normal"/>
    <w:link w:val="PieddepageCar"/>
    <w:uiPriority w:val="99"/>
    <w:unhideWhenUsed/>
    <w:rsid w:val="00770A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0A76"/>
  </w:style>
  <w:style w:type="character" w:styleId="Lienhypertexte">
    <w:name w:val="Hyperlink"/>
    <w:basedOn w:val="Policepardfaut"/>
    <w:uiPriority w:val="99"/>
    <w:unhideWhenUsed/>
    <w:rsid w:val="008C0A5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C0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ufad@uqat.c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7100F2048C445A6C1E4B7346453D9" ma:contentTypeVersion="21" ma:contentTypeDescription="Create a new document." ma:contentTypeScope="" ma:versionID="4a0934a06a0f25b8313c4c734388bb7b">
  <xsd:schema xmlns:xsd="http://www.w3.org/2001/XMLSchema" xmlns:xs="http://www.w3.org/2001/XMLSchema" xmlns:p="http://schemas.microsoft.com/office/2006/metadata/properties" xmlns:ns2="7bb7153f-1b8e-4164-9b14-b6b81ae74fe5" xmlns:ns3="64d892fc-7b18-486b-b8a6-d119c71be268" targetNamespace="http://schemas.microsoft.com/office/2006/metadata/properties" ma:root="true" ma:fieldsID="98b6b05e50bcc33623784fa0dcf8af5a" ns2:_="" ns3:_="">
    <xsd:import namespace="7bb7153f-1b8e-4164-9b14-b6b81ae74fe5"/>
    <xsd:import namespace="64d892fc-7b18-486b-b8a6-d119c71be2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Lieux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7153f-1b8e-4164-9b14-b6b81ae74f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a0ca5e-a16d-40d5-ad89-e9c16f41a8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eux" ma:index="24" nillable="true" ma:displayName="Lieux" ma:format="Dropdown" ma:internalName="Lieux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892fc-7b18-486b-b8a6-d119c71be2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9358c2-cbf2-4549-8a1f-b78250f0b415}" ma:internalName="TaxCatchAll" ma:showField="CatchAllData" ma:web="64d892fc-7b18-486b-b8a6-d119c71be2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7153f-1b8e-4164-9b14-b6b81ae74fe5">
      <Terms xmlns="http://schemas.microsoft.com/office/infopath/2007/PartnerControls"/>
    </lcf76f155ced4ddcb4097134ff3c332f>
    <Lieux xmlns="7bb7153f-1b8e-4164-9b14-b6b81ae74fe5" xsi:nil="true"/>
    <TaxCatchAll xmlns="64d892fc-7b18-486b-b8a6-d119c71be268" xsi:nil="true"/>
  </documentManagement>
</p:properties>
</file>

<file path=customXml/itemProps1.xml><?xml version="1.0" encoding="utf-8"?>
<ds:datastoreItem xmlns:ds="http://schemas.openxmlformats.org/officeDocument/2006/customXml" ds:itemID="{5ED4E864-F299-4F0F-A89D-A2E6D0551E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E34810-B1A8-4B8F-A99E-E57368883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7153f-1b8e-4164-9b14-b6b81ae74fe5"/>
    <ds:schemaRef ds:uri="64d892fc-7b18-486b-b8a6-d119c71be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8397E5-8BAA-4CEE-AF6F-29153CB5F749}">
  <ds:schemaRefs>
    <ds:schemaRef ds:uri="http://purl.org/dc/dcmitype/"/>
    <ds:schemaRef ds:uri="http://purl.org/dc/elements/1.1/"/>
    <ds:schemaRef ds:uri="64d892fc-7b18-486b-b8a6-d119c71be268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7bb7153f-1b8e-4164-9b14-b6b81ae74fe5"/>
    <ds:schemaRef ds:uri="http://www.w3.org/XML/1998/namespace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1568</Characters>
  <Application>Microsoft Office Word</Application>
  <DocSecurity>0</DocSecurity>
  <Lines>13</Lines>
  <Paragraphs>3</Paragraphs>
  <ScaleCrop>false</ScaleCrop>
  <Company>UQAT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Sigouin, Caroline</dc:creator>
  <cp:keywords/>
  <dc:description/>
  <cp:lastModifiedBy>Sigouin, Caroline</cp:lastModifiedBy>
  <cp:revision>2</cp:revision>
  <dcterms:created xsi:type="dcterms:W3CDTF">2026-06-25T15:29:00Z</dcterms:created>
  <dcterms:modified xsi:type="dcterms:W3CDTF">2026-06-25T15:29:00Z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0x010100FA77100F2048C445A6C1E4B7346453D9</vt:lpwstr>
  </property>
  <property fmtid="{D5CDD505-2E9C-101B-9397-08002B2CF9AE}" pid="3" name="MediaServiceImageTags">
    <vt:lpwstr/>
  </property>
</Properties>
</file>